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8D" w:rsidRPr="009635AB" w:rsidRDefault="00695E8D" w:rsidP="00695E8D">
      <w:pPr>
        <w:pStyle w:val="3"/>
        <w:contextualSpacing/>
        <w:rPr>
          <w:b w:val="0"/>
          <w:caps/>
          <w:sz w:val="24"/>
          <w:szCs w:val="24"/>
        </w:rPr>
      </w:pPr>
      <w:r w:rsidRPr="009635AB">
        <w:rPr>
          <w:b w:val="0"/>
          <w:caps/>
          <w:sz w:val="24"/>
          <w:szCs w:val="24"/>
        </w:rPr>
        <w:t>ДЕПАРТАМЕНТ образования ГОРОДА МОСКВЫ</w:t>
      </w:r>
    </w:p>
    <w:p w:rsidR="00695E8D" w:rsidRPr="009635AB" w:rsidRDefault="00695E8D" w:rsidP="00695E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35AB">
        <w:rPr>
          <w:rFonts w:ascii="Times New Roman" w:hAnsi="Times New Roman"/>
          <w:sz w:val="24"/>
          <w:szCs w:val="24"/>
        </w:rPr>
        <w:t>Государственное образовательное учреждение высшего профессионального образования</w:t>
      </w:r>
    </w:p>
    <w:p w:rsidR="00695E8D" w:rsidRPr="009635AB" w:rsidRDefault="00695E8D" w:rsidP="00695E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35AB">
        <w:rPr>
          <w:rFonts w:ascii="Times New Roman" w:hAnsi="Times New Roman"/>
          <w:b/>
          <w:sz w:val="24"/>
          <w:szCs w:val="24"/>
        </w:rPr>
        <w:t>МОСКОВСКИЙ ГОРОДСКОЙ</w:t>
      </w:r>
    </w:p>
    <w:p w:rsidR="00695E8D" w:rsidRPr="009635AB" w:rsidRDefault="00695E8D" w:rsidP="00695E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35AB">
        <w:rPr>
          <w:rFonts w:ascii="Times New Roman" w:hAnsi="Times New Roman"/>
          <w:b/>
          <w:sz w:val="24"/>
          <w:szCs w:val="24"/>
        </w:rPr>
        <w:t xml:space="preserve"> ПСИХОЛОГО-ПЕДАГОГИЧЕСКИЙ УНИВЕРСИТЕТ</w:t>
      </w:r>
    </w:p>
    <w:p w:rsidR="00695E8D" w:rsidRPr="009635AB" w:rsidRDefault="00695E8D" w:rsidP="00695E8D">
      <w:pPr>
        <w:pBdr>
          <w:bottom w:val="thinThickSmallGap" w:sz="2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5E8D" w:rsidRDefault="00695E8D" w:rsidP="00695E8D">
      <w:pPr>
        <w:spacing w:after="0" w:line="240" w:lineRule="auto"/>
        <w:ind w:right="825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695E8D" w:rsidRPr="00695E8D" w:rsidRDefault="00695E8D" w:rsidP="00695E8D">
      <w:pPr>
        <w:spacing w:after="0" w:line="240" w:lineRule="auto"/>
        <w:ind w:left="825" w:right="8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ИНФОРМАЦИОННОЕ ПИСЬМО</w:t>
      </w:r>
    </w:p>
    <w:p w:rsidR="00695E8D" w:rsidRPr="00695E8D" w:rsidRDefault="00695E8D" w:rsidP="0069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E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коллеги!</w:t>
      </w:r>
    </w:p>
    <w:p w:rsidR="00695E8D" w:rsidRPr="00695E8D" w:rsidRDefault="00695E8D" w:rsidP="00695E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</w:t>
      </w:r>
      <w:r w:rsidRPr="0069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 Всероссийской научной конференции «Нейрокомпьютеры и их применение»</w:t>
      </w: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состоится </w:t>
      </w:r>
      <w:r w:rsidRPr="0069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марта 2012 года</w:t>
      </w: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 Конференция посвящена актуальным проблемам применения нейронных сетей и других обучаемых структур для решения задач в области естественных, технических и гуманитарных наук. Ее целью является объединение специалистов, работающих в различных сферах применения </w:t>
      </w:r>
      <w:proofErr w:type="spellStart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нейросетевых</w:t>
      </w:r>
      <w:proofErr w:type="spellEnd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алгоритмов, обсуждение и обобщение опыта их теоретических и практических разработок, определение перспектив развития обучаемых структур.</w:t>
      </w:r>
    </w:p>
    <w:p w:rsidR="00695E8D" w:rsidRPr="00695E8D" w:rsidRDefault="00695E8D" w:rsidP="00695E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предыдущей IX Всероссийской конференции «Нейрокомпьютеры и их применение», прошедшей 15 марта 2011 года, приняли участие специалисты из 12 регионов Российской Федерации, Украины и Белоруссии, которые представили большинство ведущих научных центров России и стран СНГ, проводящих исследования в области применения нейронных сетей и других обучаемых структур. </w:t>
      </w:r>
      <w:proofErr w:type="gramStart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- ведущие вузы Москвы и России (МГУ им. М.В. Ломоносова, МИФИ, МФТИ, МГТУ им. Н.Э. Баумана, СПбГУ, </w:t>
      </w:r>
      <w:proofErr w:type="spellStart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СПбГПУ</w:t>
      </w:r>
      <w:proofErr w:type="spellEnd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другие), профильные военные академии (Военная академия ракетных войск стратегического назначения им. Петра Великого, Военно-воздушная академия им. проф. Н.Е.Жуковского и Ю.А. Гагарина, Военно-космическая академия им. А.Ф. Можайского, Российская академия ракетных и артиллерийских наук) и ряд</w:t>
      </w:r>
      <w:proofErr w:type="gramEnd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институтов РАН (Институт машиноведения им. А.А. Благонравова, Институт проблем управления им. В.А. Трапезникова, Институт психологии, Институт физиологии им. И.П. Павлова, Главная (Пулковская) астрономическая обсерватория и другие). Научные материалы, </w:t>
      </w:r>
      <w:proofErr w:type="spellStart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фотогалерея</w:t>
      </w:r>
      <w:proofErr w:type="spellEnd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видеорепортаж о конференции прошлого года размещены на сайте http://it.mgppu.ru/confnc/</w:t>
      </w:r>
    </w:p>
    <w:p w:rsidR="00695E8D" w:rsidRPr="00695E8D" w:rsidRDefault="00695E8D" w:rsidP="00695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конференции</w:t>
      </w:r>
    </w:p>
    <w:p w:rsidR="00695E8D" w:rsidRPr="00695E8D" w:rsidRDefault="00695E8D" w:rsidP="00695E8D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города Москвы </w:t>
      </w:r>
    </w:p>
    <w:p w:rsidR="00695E8D" w:rsidRPr="00695E8D" w:rsidRDefault="00695E8D" w:rsidP="00695E8D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академия естественных наук </w:t>
      </w:r>
    </w:p>
    <w:p w:rsidR="00695E8D" w:rsidRPr="00695E8D" w:rsidRDefault="00695E8D" w:rsidP="00695E8D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городской психолого-педагогический университет </w:t>
      </w:r>
    </w:p>
    <w:p w:rsidR="00695E8D" w:rsidRPr="00695E8D" w:rsidRDefault="00695E8D" w:rsidP="00695E8D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"Радиотехника" </w:t>
      </w:r>
    </w:p>
    <w:p w:rsidR="00695E8D" w:rsidRPr="00695E8D" w:rsidRDefault="00695E8D" w:rsidP="00695E8D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"Горячая линия-Телеком" </w:t>
      </w:r>
    </w:p>
    <w:p w:rsidR="00695E8D" w:rsidRPr="00695E8D" w:rsidRDefault="00695E8D" w:rsidP="00695E8D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"Нейрокомпьютеры: разработка и применение" </w:t>
      </w:r>
    </w:p>
    <w:p w:rsidR="00695E8D" w:rsidRPr="00695E8D" w:rsidRDefault="00695E8D" w:rsidP="00695E8D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"Информационные технологии" </w:t>
      </w:r>
    </w:p>
    <w:p w:rsidR="00695E8D" w:rsidRPr="00695E8D" w:rsidRDefault="00695E8D" w:rsidP="00695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конференции</w:t>
      </w: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Московский городской психолого-педагогический университет (</w:t>
      </w:r>
      <w:proofErr w:type="gramStart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ул. </w:t>
      </w:r>
      <w:proofErr w:type="spellStart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Сретенка</w:t>
      </w:r>
      <w:proofErr w:type="spellEnd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29).</w:t>
      </w:r>
    </w:p>
    <w:p w:rsidR="00695E8D" w:rsidRPr="00695E8D" w:rsidRDefault="00695E8D" w:rsidP="00695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p w:rsidR="00695E8D" w:rsidRPr="00695E8D" w:rsidRDefault="00695E8D" w:rsidP="00695E8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Интеллектуальные информационные системы </w:t>
      </w:r>
    </w:p>
    <w:p w:rsidR="00695E8D" w:rsidRPr="00695E8D" w:rsidRDefault="00695E8D" w:rsidP="00695E8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нейронных сетей </w:t>
      </w:r>
    </w:p>
    <w:p w:rsidR="00695E8D" w:rsidRPr="00695E8D" w:rsidRDefault="00695E8D" w:rsidP="00695E8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Нейронные сети в технических системах </w:t>
      </w:r>
    </w:p>
    <w:p w:rsidR="00695E8D" w:rsidRPr="00695E8D" w:rsidRDefault="00695E8D" w:rsidP="00695E8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Нейроуправление</w:t>
      </w:r>
      <w:proofErr w:type="spellEnd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приложения </w:t>
      </w:r>
    </w:p>
    <w:p w:rsidR="00695E8D" w:rsidRPr="00695E8D" w:rsidRDefault="00695E8D" w:rsidP="00695E8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Нейрокомпьютеры, </w:t>
      </w:r>
      <w:proofErr w:type="spellStart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нейрочипы</w:t>
      </w:r>
      <w:proofErr w:type="spellEnd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применение при создании перспективных супер-ЭВМ </w:t>
      </w:r>
    </w:p>
    <w:p w:rsidR="00695E8D" w:rsidRPr="00695E8D" w:rsidRDefault="00695E8D" w:rsidP="00695E8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сигналов и изображений </w:t>
      </w:r>
    </w:p>
    <w:p w:rsidR="00695E8D" w:rsidRPr="00695E8D" w:rsidRDefault="00695E8D" w:rsidP="00695E8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Обучаемые структуры в психологии и медицине </w:t>
      </w:r>
    </w:p>
    <w:p w:rsidR="00695E8D" w:rsidRPr="00695E8D" w:rsidRDefault="00695E8D" w:rsidP="00695E8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Биометрические системы </w:t>
      </w:r>
    </w:p>
    <w:p w:rsidR="00695E8D" w:rsidRPr="00695E8D" w:rsidRDefault="00695E8D" w:rsidP="00695E8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Нейроматематика</w:t>
      </w:r>
      <w:proofErr w:type="spellEnd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E8D" w:rsidRPr="00695E8D" w:rsidRDefault="00695E8D" w:rsidP="00695E8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Квантовые нейронные сети </w:t>
      </w:r>
    </w:p>
    <w:p w:rsidR="00695E8D" w:rsidRPr="00695E8D" w:rsidRDefault="00695E8D" w:rsidP="00695E8D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Характеризационный</w:t>
      </w:r>
      <w:proofErr w:type="spellEnd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</w:p>
    <w:p w:rsidR="00695E8D" w:rsidRPr="00695E8D" w:rsidRDefault="00695E8D" w:rsidP="00695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работы конференции будет опубликован сборник тезисов. Лучшие работы, представленные на секциях, будут опубликованы в журналах «Нейрокомпьютеры: разработка и применение» и «Информационные технологии» (входящих в Перечень ВАК РФ), а также в журналах «Математическое моделирование и анализ данных» и «</w:t>
      </w:r>
      <w:proofErr w:type="spellStart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Нейросетевые</w:t>
      </w:r>
      <w:proofErr w:type="spellEnd"/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технологии».</w:t>
      </w:r>
    </w:p>
    <w:p w:rsidR="00695E8D" w:rsidRPr="00695E8D" w:rsidRDefault="00695E8D" w:rsidP="00695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и тезисы докладов принимаются до 1 февраля 2012 года.</w:t>
      </w:r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информация доступна по ссылке: </w:t>
      </w:r>
      <w:hyperlink r:id="rId5" w:history="1">
        <w:r w:rsidRPr="00695E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http://it.mgppu.ru/confnc/</w:t>
        </w:r>
      </w:hyperlink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Справки по электронной почте: </w:t>
      </w:r>
      <w:hyperlink r:id="rId6" w:history="1">
        <w:r w:rsidRPr="00695E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conf.nc@mgppu.ru</w:t>
        </w:r>
      </w:hyperlink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695E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nc.mgppu@gmail.com</w:t>
        </w:r>
      </w:hyperlink>
      <w:r w:rsidRPr="00695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телефон/факс: +7(499) 167-66-74.</w:t>
      </w:r>
    </w:p>
    <w:p w:rsidR="00E10E5E" w:rsidRDefault="00E10E5E"/>
    <w:sectPr w:rsidR="00E10E5E" w:rsidSect="00E1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2A1"/>
    <w:multiLevelType w:val="multilevel"/>
    <w:tmpl w:val="64F0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92906"/>
    <w:multiLevelType w:val="multilevel"/>
    <w:tmpl w:val="F45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8D"/>
    <w:rsid w:val="00001830"/>
    <w:rsid w:val="00032866"/>
    <w:rsid w:val="00050BDA"/>
    <w:rsid w:val="000568CE"/>
    <w:rsid w:val="000D5A26"/>
    <w:rsid w:val="00133C41"/>
    <w:rsid w:val="00163DDD"/>
    <w:rsid w:val="001A6BE2"/>
    <w:rsid w:val="001B1A45"/>
    <w:rsid w:val="001D4B26"/>
    <w:rsid w:val="001F49D8"/>
    <w:rsid w:val="00234AC5"/>
    <w:rsid w:val="00275141"/>
    <w:rsid w:val="00275F40"/>
    <w:rsid w:val="003378C4"/>
    <w:rsid w:val="00393BAC"/>
    <w:rsid w:val="003E55FA"/>
    <w:rsid w:val="005331DF"/>
    <w:rsid w:val="00557AE9"/>
    <w:rsid w:val="005C50E4"/>
    <w:rsid w:val="005E1DBA"/>
    <w:rsid w:val="005F3F22"/>
    <w:rsid w:val="005F7652"/>
    <w:rsid w:val="006359BB"/>
    <w:rsid w:val="006678AB"/>
    <w:rsid w:val="00684D86"/>
    <w:rsid w:val="00695E8D"/>
    <w:rsid w:val="00752514"/>
    <w:rsid w:val="00755F58"/>
    <w:rsid w:val="00780B25"/>
    <w:rsid w:val="007D27D7"/>
    <w:rsid w:val="00927FE6"/>
    <w:rsid w:val="00952473"/>
    <w:rsid w:val="00A13F50"/>
    <w:rsid w:val="00A51CBA"/>
    <w:rsid w:val="00A541C4"/>
    <w:rsid w:val="00A65D70"/>
    <w:rsid w:val="00AF7915"/>
    <w:rsid w:val="00B07D9F"/>
    <w:rsid w:val="00B3662A"/>
    <w:rsid w:val="00BD567B"/>
    <w:rsid w:val="00BD60CA"/>
    <w:rsid w:val="00BF1D55"/>
    <w:rsid w:val="00C9450B"/>
    <w:rsid w:val="00CA1E0E"/>
    <w:rsid w:val="00DD6FFC"/>
    <w:rsid w:val="00E10E5E"/>
    <w:rsid w:val="00E312F5"/>
    <w:rsid w:val="00E4163F"/>
    <w:rsid w:val="00ED49CC"/>
    <w:rsid w:val="00F3493F"/>
    <w:rsid w:val="00F45687"/>
    <w:rsid w:val="00F46743"/>
    <w:rsid w:val="00F8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5E"/>
  </w:style>
  <w:style w:type="paragraph" w:styleId="3">
    <w:name w:val="heading 3"/>
    <w:basedOn w:val="a"/>
    <w:next w:val="a"/>
    <w:link w:val="30"/>
    <w:uiPriority w:val="99"/>
    <w:qFormat/>
    <w:rsid w:val="00695E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E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5E8D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1087">
          <w:marLeft w:val="0"/>
          <w:marRight w:val="0"/>
          <w:marTop w:val="0"/>
          <w:marBottom w:val="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3838727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.mgp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.conf.nc@mgppu.ru" TargetMode="External"/><Relationship Id="rId5" Type="http://schemas.openxmlformats.org/officeDocument/2006/relationships/hyperlink" Target="http://it.mgppu.ru/confn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Company>МГППУ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</dc:creator>
  <cp:keywords/>
  <dc:description/>
  <cp:lastModifiedBy>Елисеев</cp:lastModifiedBy>
  <cp:revision>1</cp:revision>
  <dcterms:created xsi:type="dcterms:W3CDTF">2012-01-16T07:09:00Z</dcterms:created>
  <dcterms:modified xsi:type="dcterms:W3CDTF">2012-01-16T07:12:00Z</dcterms:modified>
</cp:coreProperties>
</file>